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CE2" w:rsidRPr="00C429D1" w:rsidP="00D13178">
      <w:pPr>
        <w:pStyle w:val="BodyTextIndent"/>
        <w:ind w:firstLine="0"/>
        <w:jc w:val="both"/>
        <w:rPr>
          <w:sz w:val="28"/>
          <w:szCs w:val="28"/>
        </w:rPr>
      </w:pPr>
      <w:r w:rsidRPr="00C429D1">
        <w:rPr>
          <w:sz w:val="28"/>
          <w:szCs w:val="28"/>
        </w:rPr>
        <w:t>Дело № 5-96-1703/2026</w:t>
      </w:r>
    </w:p>
    <w:p w:rsidR="00DA1CE2" w:rsidRPr="00C429D1" w:rsidP="00DA1CE2">
      <w:pPr>
        <w:pStyle w:val="BodyTextIndent"/>
        <w:ind w:firstLine="0"/>
        <w:jc w:val="both"/>
        <w:rPr>
          <w:bCs/>
          <w:sz w:val="28"/>
          <w:szCs w:val="28"/>
        </w:rPr>
      </w:pPr>
      <w:r w:rsidRPr="00C429D1">
        <w:rPr>
          <w:bCs/>
          <w:sz w:val="28"/>
          <w:szCs w:val="28"/>
        </w:rPr>
        <w:t>УИД86</w:t>
      </w:r>
      <w:r w:rsidRPr="00C429D1">
        <w:rPr>
          <w:bCs/>
          <w:sz w:val="28"/>
          <w:szCs w:val="28"/>
          <w:lang w:val="en-US"/>
        </w:rPr>
        <w:t>MS</w:t>
      </w:r>
      <w:r w:rsidRPr="00C429D1">
        <w:rPr>
          <w:bCs/>
          <w:sz w:val="28"/>
          <w:szCs w:val="28"/>
        </w:rPr>
        <w:t xml:space="preserve">034-01-2026-000229-59  </w:t>
      </w:r>
    </w:p>
    <w:p w:rsidR="005B568B" w:rsidRPr="00C429D1" w:rsidP="00D13178">
      <w:pPr>
        <w:pStyle w:val="BodyTextIndent"/>
        <w:ind w:firstLine="0"/>
        <w:jc w:val="both"/>
        <w:rPr>
          <w:sz w:val="28"/>
          <w:szCs w:val="28"/>
        </w:rPr>
      </w:pPr>
      <w:r w:rsidRPr="00C429D1">
        <w:rPr>
          <w:sz w:val="28"/>
          <w:szCs w:val="28"/>
        </w:rPr>
        <w:tab/>
      </w:r>
      <w:r w:rsidRPr="00C429D1">
        <w:rPr>
          <w:sz w:val="28"/>
          <w:szCs w:val="28"/>
        </w:rPr>
        <w:tab/>
      </w:r>
      <w:r w:rsidRPr="00C429D1">
        <w:rPr>
          <w:sz w:val="28"/>
          <w:szCs w:val="28"/>
        </w:rPr>
        <w:tab/>
      </w:r>
      <w:r w:rsidRPr="00C429D1">
        <w:rPr>
          <w:sz w:val="28"/>
          <w:szCs w:val="28"/>
        </w:rPr>
        <w:tab/>
      </w:r>
      <w:r w:rsidRPr="00C429D1">
        <w:rPr>
          <w:sz w:val="28"/>
          <w:szCs w:val="28"/>
        </w:rPr>
        <w:tab/>
        <w:t xml:space="preserve">                      </w:t>
      </w:r>
    </w:p>
    <w:p w:rsidR="005B568B" w:rsidRPr="00C429D1" w:rsidP="005B568B">
      <w:pPr>
        <w:pStyle w:val="BodyTextIndent"/>
        <w:jc w:val="center"/>
        <w:rPr>
          <w:sz w:val="28"/>
          <w:szCs w:val="28"/>
        </w:rPr>
      </w:pPr>
      <w:r w:rsidRPr="00C429D1">
        <w:rPr>
          <w:sz w:val="28"/>
          <w:szCs w:val="28"/>
        </w:rPr>
        <w:t>ПОСТАНОВЛЕНИЕ</w:t>
      </w:r>
    </w:p>
    <w:p w:rsidR="005B568B" w:rsidRPr="00C429D1" w:rsidP="005B568B">
      <w:pPr>
        <w:pStyle w:val="BodyTextIndent"/>
        <w:jc w:val="center"/>
        <w:rPr>
          <w:sz w:val="28"/>
          <w:szCs w:val="28"/>
        </w:rPr>
      </w:pPr>
      <w:r w:rsidRPr="00C429D1">
        <w:rPr>
          <w:sz w:val="28"/>
          <w:szCs w:val="28"/>
        </w:rPr>
        <w:t>по делу об административном правонарушении</w:t>
      </w:r>
    </w:p>
    <w:p w:rsidR="005B568B" w:rsidRPr="00C429D1" w:rsidP="005B568B">
      <w:pPr>
        <w:pStyle w:val="BodyTextIndent"/>
        <w:jc w:val="both"/>
        <w:rPr>
          <w:sz w:val="28"/>
          <w:szCs w:val="28"/>
        </w:rPr>
      </w:pPr>
    </w:p>
    <w:p w:rsidR="005B568B" w:rsidRPr="00C429D1" w:rsidP="005B56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 xml:space="preserve">город Когалым                                                 </w:t>
      </w:r>
      <w:r w:rsidR="00C429D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429D1" w:rsidR="00DA1CE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429D1">
        <w:rPr>
          <w:rFonts w:ascii="Times New Roman" w:hAnsi="Times New Roman" w:cs="Times New Roman"/>
          <w:sz w:val="28"/>
          <w:szCs w:val="28"/>
        </w:rPr>
        <w:t xml:space="preserve">  </w:t>
      </w:r>
      <w:r w:rsidRPr="00C429D1" w:rsidR="00DA1CE2">
        <w:rPr>
          <w:rFonts w:ascii="Times New Roman" w:hAnsi="Times New Roman" w:cs="Times New Roman"/>
          <w:sz w:val="28"/>
          <w:szCs w:val="28"/>
        </w:rPr>
        <w:t xml:space="preserve">18 февраля 2026 </w:t>
      </w:r>
      <w:r w:rsidRPr="00C429D1">
        <w:rPr>
          <w:rFonts w:ascii="Times New Roman" w:hAnsi="Times New Roman" w:cs="Times New Roman"/>
          <w:sz w:val="28"/>
          <w:szCs w:val="28"/>
        </w:rPr>
        <w:t>года</w:t>
      </w:r>
      <w:r w:rsidRPr="00C429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568B" w:rsidRPr="00C429D1" w:rsidP="005B56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68B" w:rsidRPr="00C429D1" w:rsidP="005B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Мировой судья судебного участка № 3 Когалымского судебного района Ханты – Мансийского автономного округа – Югры Ф</w:t>
      </w:r>
      <w:r w:rsidRPr="00C429D1" w:rsidR="00DA1CE2">
        <w:rPr>
          <w:rFonts w:ascii="Times New Roman" w:hAnsi="Times New Roman" w:cs="Times New Roman"/>
          <w:sz w:val="28"/>
          <w:szCs w:val="28"/>
        </w:rPr>
        <w:t xml:space="preserve">иляева Е.М. </w:t>
      </w:r>
      <w:r w:rsidRPr="00C429D1">
        <w:rPr>
          <w:rFonts w:ascii="Times New Roman" w:hAnsi="Times New Roman" w:cs="Times New Roman"/>
          <w:sz w:val="28"/>
          <w:szCs w:val="28"/>
        </w:rPr>
        <w:t xml:space="preserve">(628481 Ханты – Мансийский автономный округ – Югра г. Когалым ул. Мира, 24),  </w:t>
      </w:r>
    </w:p>
    <w:p w:rsidR="00B44A4C" w:rsidRPr="00C429D1" w:rsidP="00B44A4C">
      <w:pPr>
        <w:pStyle w:val="a5"/>
        <w:ind w:left="0" w:firstLine="426"/>
        <w:rPr>
          <w:rFonts w:ascii="Times New Roman" w:hAnsi="Times New Roman"/>
          <w:sz w:val="28"/>
          <w:szCs w:val="28"/>
        </w:rPr>
      </w:pPr>
      <w:r w:rsidRPr="00C429D1">
        <w:rPr>
          <w:rFonts w:ascii="Times New Roman" w:hAnsi="Times New Roman"/>
          <w:sz w:val="28"/>
          <w:szCs w:val="28"/>
        </w:rPr>
        <w:t xml:space="preserve">  рассмотрев дело об административном правонарушении в отношении </w:t>
      </w:r>
      <w:r w:rsidRPr="00C429D1" w:rsidR="00DA1CE2">
        <w:rPr>
          <w:rFonts w:ascii="Times New Roman" w:hAnsi="Times New Roman"/>
          <w:bCs/>
          <w:sz w:val="28"/>
          <w:szCs w:val="28"/>
        </w:rPr>
        <w:t xml:space="preserve">Багамаева Тиграна Курбановича, </w:t>
      </w:r>
      <w:r w:rsidR="001D5EB7">
        <w:rPr>
          <w:rFonts w:ascii="Times New Roman" w:hAnsi="Times New Roman"/>
          <w:bCs/>
          <w:sz w:val="28"/>
          <w:szCs w:val="28"/>
        </w:rPr>
        <w:t>*</w:t>
      </w:r>
      <w:r w:rsidRPr="00C429D1" w:rsidR="00C429D1">
        <w:rPr>
          <w:rFonts w:ascii="Times New Roman" w:hAnsi="Times New Roman"/>
          <w:bCs/>
          <w:sz w:val="28"/>
          <w:szCs w:val="28"/>
        </w:rPr>
        <w:t xml:space="preserve"> </w:t>
      </w:r>
      <w:r w:rsidRPr="00C429D1">
        <w:rPr>
          <w:rFonts w:ascii="Times New Roman" w:hAnsi="Times New Roman"/>
          <w:sz w:val="28"/>
          <w:szCs w:val="28"/>
        </w:rPr>
        <w:t>ранее привлекавшегося к административной ответственности, привлекаемого к административной ответственности по ч. 3 ст. 12.27 КоАП РФ,</w:t>
      </w:r>
    </w:p>
    <w:p w:rsidR="00B44A4C" w:rsidRPr="00C429D1" w:rsidP="00B44A4C">
      <w:pPr>
        <w:pStyle w:val="a5"/>
        <w:ind w:left="0" w:firstLine="426"/>
        <w:rPr>
          <w:rFonts w:ascii="Times New Roman" w:hAnsi="Times New Roman"/>
          <w:sz w:val="28"/>
          <w:szCs w:val="28"/>
        </w:rPr>
      </w:pPr>
    </w:p>
    <w:p w:rsidR="00B44A4C" w:rsidRPr="00C429D1" w:rsidP="00B44A4C">
      <w:pPr>
        <w:pStyle w:val="a5"/>
        <w:ind w:left="0" w:firstLine="426"/>
        <w:jc w:val="center"/>
        <w:rPr>
          <w:rFonts w:ascii="Times New Roman" w:hAnsi="Times New Roman"/>
          <w:sz w:val="28"/>
          <w:szCs w:val="28"/>
        </w:rPr>
      </w:pPr>
      <w:r w:rsidRPr="00C429D1">
        <w:rPr>
          <w:rFonts w:ascii="Times New Roman" w:hAnsi="Times New Roman"/>
          <w:sz w:val="28"/>
          <w:szCs w:val="28"/>
        </w:rPr>
        <w:t>УСТАНОВИЛ:</w:t>
      </w:r>
    </w:p>
    <w:p w:rsidR="00B44A4C" w:rsidRPr="00C429D1" w:rsidP="00B44A4C">
      <w:pPr>
        <w:pStyle w:val="a5"/>
        <w:ind w:left="0" w:firstLine="426"/>
        <w:rPr>
          <w:rFonts w:ascii="Times New Roman" w:hAnsi="Times New Roman"/>
          <w:sz w:val="28"/>
          <w:szCs w:val="28"/>
        </w:rPr>
      </w:pPr>
    </w:p>
    <w:p w:rsidR="00C429D1" w:rsidRPr="00C429D1" w:rsidP="00C429D1">
      <w:pPr>
        <w:pStyle w:val="a5"/>
        <w:ind w:left="0" w:firstLine="426"/>
        <w:rPr>
          <w:rFonts w:ascii="Times New Roman" w:hAnsi="Times New Roman"/>
          <w:sz w:val="28"/>
          <w:szCs w:val="28"/>
        </w:rPr>
      </w:pPr>
      <w:r w:rsidRPr="00C429D1">
        <w:rPr>
          <w:rFonts w:ascii="Times New Roman" w:hAnsi="Times New Roman"/>
          <w:sz w:val="28"/>
          <w:szCs w:val="28"/>
        </w:rPr>
        <w:t>25</w:t>
      </w:r>
      <w:r w:rsidRPr="00C429D1" w:rsidR="005B568B">
        <w:rPr>
          <w:rFonts w:ascii="Times New Roman" w:hAnsi="Times New Roman"/>
          <w:sz w:val="28"/>
          <w:szCs w:val="28"/>
        </w:rPr>
        <w:t>.0</w:t>
      </w:r>
      <w:r w:rsidRPr="00C429D1">
        <w:rPr>
          <w:rFonts w:ascii="Times New Roman" w:hAnsi="Times New Roman"/>
          <w:sz w:val="28"/>
          <w:szCs w:val="28"/>
        </w:rPr>
        <w:t>1</w:t>
      </w:r>
      <w:r w:rsidRPr="00C429D1" w:rsidR="005B568B">
        <w:rPr>
          <w:rFonts w:ascii="Times New Roman" w:hAnsi="Times New Roman"/>
          <w:sz w:val="28"/>
          <w:szCs w:val="28"/>
        </w:rPr>
        <w:t>.202</w:t>
      </w:r>
      <w:r w:rsidRPr="00C429D1">
        <w:rPr>
          <w:rFonts w:ascii="Times New Roman" w:hAnsi="Times New Roman"/>
          <w:sz w:val="28"/>
          <w:szCs w:val="28"/>
        </w:rPr>
        <w:t>6 г. в 09 час. 19</w:t>
      </w:r>
      <w:r w:rsidRPr="00C429D1" w:rsidR="005B568B">
        <w:rPr>
          <w:rFonts w:ascii="Times New Roman" w:hAnsi="Times New Roman"/>
          <w:sz w:val="28"/>
          <w:szCs w:val="28"/>
        </w:rPr>
        <w:t xml:space="preserve"> мин. в г. Когалыме </w:t>
      </w:r>
      <w:r w:rsidRPr="00C429D1">
        <w:rPr>
          <w:rFonts w:ascii="Times New Roman" w:hAnsi="Times New Roman"/>
          <w:sz w:val="28"/>
          <w:szCs w:val="28"/>
        </w:rPr>
        <w:t>на пер. Волжский д. 6</w:t>
      </w:r>
      <w:r w:rsidRPr="00C429D1" w:rsidR="005B568B">
        <w:rPr>
          <w:rFonts w:ascii="Times New Roman" w:hAnsi="Times New Roman"/>
          <w:sz w:val="28"/>
          <w:szCs w:val="28"/>
        </w:rPr>
        <w:t xml:space="preserve"> </w:t>
      </w:r>
      <w:r w:rsidRPr="00C429D1">
        <w:rPr>
          <w:rFonts w:ascii="Times New Roman" w:hAnsi="Times New Roman"/>
          <w:sz w:val="28"/>
          <w:szCs w:val="28"/>
        </w:rPr>
        <w:t>Багамаев Т.К.</w:t>
      </w:r>
      <w:r w:rsidRPr="00C429D1" w:rsidR="005B568B">
        <w:rPr>
          <w:rFonts w:ascii="Times New Roman" w:hAnsi="Times New Roman"/>
          <w:sz w:val="28"/>
          <w:szCs w:val="28"/>
        </w:rPr>
        <w:t xml:space="preserve">, управлял транспортным средством </w:t>
      </w:r>
      <w:r w:rsidR="001D5EB7">
        <w:rPr>
          <w:rFonts w:ascii="Times New Roman" w:hAnsi="Times New Roman"/>
          <w:sz w:val="28"/>
          <w:szCs w:val="28"/>
        </w:rPr>
        <w:t>*</w:t>
      </w:r>
      <w:r w:rsidRPr="00C429D1">
        <w:rPr>
          <w:rFonts w:ascii="Times New Roman" w:hAnsi="Times New Roman"/>
          <w:sz w:val="28"/>
          <w:szCs w:val="28"/>
        </w:rPr>
        <w:t xml:space="preserve"> государственные регистрационные знаки </w:t>
      </w:r>
      <w:r w:rsidR="001D5EB7">
        <w:rPr>
          <w:rFonts w:ascii="Times New Roman" w:hAnsi="Times New Roman"/>
          <w:sz w:val="28"/>
          <w:szCs w:val="28"/>
        </w:rPr>
        <w:t>*</w:t>
      </w:r>
      <w:r w:rsidRPr="00C429D1">
        <w:rPr>
          <w:rFonts w:ascii="Times New Roman" w:hAnsi="Times New Roman"/>
          <w:sz w:val="28"/>
          <w:szCs w:val="28"/>
        </w:rPr>
        <w:t xml:space="preserve">, являясь участником ДТП не выполнил требование ПДД РФ о запрете водителю употреблять алкогольные напитки после дорожно-транспортного происшествия, к которому он причастен, данные действия </w:t>
      </w:r>
      <w:r w:rsidRPr="00C429D1" w:rsidR="005B4CEC">
        <w:rPr>
          <w:rFonts w:ascii="Times New Roman" w:hAnsi="Times New Roman"/>
          <w:sz w:val="28"/>
          <w:szCs w:val="28"/>
        </w:rPr>
        <w:t>не содерж</w:t>
      </w:r>
      <w:r w:rsidRPr="00C429D1">
        <w:rPr>
          <w:rFonts w:ascii="Times New Roman" w:hAnsi="Times New Roman"/>
          <w:sz w:val="28"/>
          <w:szCs w:val="28"/>
        </w:rPr>
        <w:t>а</w:t>
      </w:r>
      <w:r w:rsidRPr="00C429D1" w:rsidR="005B4CEC">
        <w:rPr>
          <w:rFonts w:ascii="Times New Roman" w:hAnsi="Times New Roman"/>
          <w:sz w:val="28"/>
          <w:szCs w:val="28"/>
        </w:rPr>
        <w:t>т уголовно-наказуемое деяние</w:t>
      </w:r>
      <w:r w:rsidRPr="00C429D1" w:rsidR="005B568B">
        <w:rPr>
          <w:rFonts w:ascii="Times New Roman" w:hAnsi="Times New Roman"/>
          <w:sz w:val="28"/>
          <w:szCs w:val="28"/>
        </w:rPr>
        <w:t>, чем нарушил п. 2.7 ПДД РФ.</w:t>
      </w:r>
    </w:p>
    <w:p w:rsidR="00C429D1" w:rsidRPr="00C429D1" w:rsidP="00C429D1">
      <w:pPr>
        <w:pStyle w:val="a5"/>
        <w:ind w:left="0" w:firstLine="426"/>
        <w:rPr>
          <w:rFonts w:ascii="Times New Roman" w:hAnsi="Times New Roman"/>
          <w:sz w:val="28"/>
          <w:szCs w:val="28"/>
        </w:rPr>
      </w:pPr>
      <w:r w:rsidRPr="00C429D1">
        <w:rPr>
          <w:rFonts w:ascii="Times New Roman" w:hAnsi="Times New Roman"/>
          <w:sz w:val="28"/>
          <w:szCs w:val="28"/>
        </w:rPr>
        <w:t>Багамаев Т.К.</w:t>
      </w:r>
      <w:r w:rsidRPr="00C429D1" w:rsidR="005B568B">
        <w:rPr>
          <w:rFonts w:ascii="Times New Roman" w:hAnsi="Times New Roman"/>
          <w:sz w:val="28"/>
          <w:szCs w:val="28"/>
        </w:rPr>
        <w:t xml:space="preserve"> </w:t>
      </w:r>
      <w:r w:rsidRPr="00C429D1">
        <w:rPr>
          <w:rFonts w:ascii="Times New Roman" w:hAnsi="Times New Roman"/>
          <w:sz w:val="28"/>
          <w:szCs w:val="28"/>
        </w:rPr>
        <w:t>на рассмотрение дела не явился, о времени и месте рассмотрения дела надлежаще извещен, о чем свидетельствует отчет о доставке смс-извещения, заявлением просил рассмотреть дело без его участия, при таких обстоятельствах, в соответствии с ч. 2 ст. 25.1 КоАП РФ, мировой судья считает возможным рассмотреть дело в отсутствие не явившегося Багамаева Т.К., по имеющимся материалам дела.</w:t>
      </w:r>
    </w:p>
    <w:p w:rsidR="00B44A4C" w:rsidRPr="00C429D1" w:rsidP="000541E8">
      <w:pPr>
        <w:pStyle w:val="a5"/>
        <w:ind w:left="0" w:firstLine="426"/>
        <w:rPr>
          <w:rFonts w:ascii="Times New Roman" w:hAnsi="Times New Roman"/>
          <w:sz w:val="28"/>
          <w:szCs w:val="28"/>
        </w:rPr>
      </w:pPr>
      <w:r w:rsidRPr="00C429D1">
        <w:rPr>
          <w:rFonts w:ascii="Times New Roman" w:hAnsi="Times New Roman"/>
          <w:sz w:val="28"/>
          <w:szCs w:val="28"/>
        </w:rPr>
        <w:t xml:space="preserve">Мировой судья, исследовав материалы дела: протокол 86 </w:t>
      </w:r>
      <w:r w:rsidRPr="00C429D1" w:rsidR="005B4CEC">
        <w:rPr>
          <w:rFonts w:ascii="Times New Roman" w:hAnsi="Times New Roman"/>
          <w:sz w:val="28"/>
          <w:szCs w:val="28"/>
        </w:rPr>
        <w:t xml:space="preserve">ХМ </w:t>
      </w:r>
      <w:r w:rsidRPr="00C429D1" w:rsidR="00DA1CE2">
        <w:rPr>
          <w:rFonts w:ascii="Times New Roman" w:hAnsi="Times New Roman"/>
          <w:sz w:val="28"/>
          <w:szCs w:val="28"/>
        </w:rPr>
        <w:t>657415</w:t>
      </w:r>
      <w:r w:rsidRPr="00C429D1" w:rsidR="005B4CEC">
        <w:rPr>
          <w:rFonts w:ascii="Times New Roman" w:hAnsi="Times New Roman"/>
          <w:sz w:val="28"/>
          <w:szCs w:val="28"/>
        </w:rPr>
        <w:t xml:space="preserve"> </w:t>
      </w:r>
      <w:r w:rsidRPr="00C429D1">
        <w:rPr>
          <w:rFonts w:ascii="Times New Roman" w:hAnsi="Times New Roman"/>
          <w:sz w:val="28"/>
          <w:szCs w:val="28"/>
        </w:rPr>
        <w:t>об админ</w:t>
      </w:r>
      <w:r w:rsidRPr="00C429D1" w:rsidR="005B4CEC">
        <w:rPr>
          <w:rFonts w:ascii="Times New Roman" w:hAnsi="Times New Roman"/>
          <w:sz w:val="28"/>
          <w:szCs w:val="28"/>
        </w:rPr>
        <w:t xml:space="preserve">истративном правонарушении от </w:t>
      </w:r>
      <w:r w:rsidRPr="00C429D1" w:rsidR="00DA1CE2">
        <w:rPr>
          <w:rFonts w:ascii="Times New Roman" w:hAnsi="Times New Roman"/>
          <w:sz w:val="28"/>
          <w:szCs w:val="28"/>
        </w:rPr>
        <w:t>25</w:t>
      </w:r>
      <w:r w:rsidRPr="00C429D1">
        <w:rPr>
          <w:rFonts w:ascii="Times New Roman" w:hAnsi="Times New Roman"/>
          <w:sz w:val="28"/>
          <w:szCs w:val="28"/>
        </w:rPr>
        <w:t>.0</w:t>
      </w:r>
      <w:r w:rsidRPr="00C429D1" w:rsidR="00DA1CE2">
        <w:rPr>
          <w:rFonts w:ascii="Times New Roman" w:hAnsi="Times New Roman"/>
          <w:sz w:val="28"/>
          <w:szCs w:val="28"/>
        </w:rPr>
        <w:t>1</w:t>
      </w:r>
      <w:r w:rsidRPr="00C429D1" w:rsidR="005B4CEC">
        <w:rPr>
          <w:rFonts w:ascii="Times New Roman" w:hAnsi="Times New Roman"/>
          <w:sz w:val="28"/>
          <w:szCs w:val="28"/>
        </w:rPr>
        <w:t>.202</w:t>
      </w:r>
      <w:r w:rsidRPr="00C429D1" w:rsidR="00DA1CE2">
        <w:rPr>
          <w:rFonts w:ascii="Times New Roman" w:hAnsi="Times New Roman"/>
          <w:sz w:val="28"/>
          <w:szCs w:val="28"/>
        </w:rPr>
        <w:t>6</w:t>
      </w:r>
      <w:r w:rsidRPr="00C429D1">
        <w:rPr>
          <w:rFonts w:ascii="Times New Roman" w:hAnsi="Times New Roman"/>
          <w:sz w:val="28"/>
          <w:szCs w:val="28"/>
        </w:rPr>
        <w:t xml:space="preserve"> г., в котором изложены обстоятельства совершения </w:t>
      </w:r>
      <w:r w:rsidRPr="00C429D1" w:rsidR="00DA1CE2">
        <w:rPr>
          <w:rFonts w:ascii="Times New Roman" w:hAnsi="Times New Roman"/>
          <w:sz w:val="28"/>
          <w:szCs w:val="28"/>
        </w:rPr>
        <w:t>Багамаевым Т.К.</w:t>
      </w:r>
      <w:r w:rsidRPr="00C429D1">
        <w:rPr>
          <w:rFonts w:ascii="Times New Roman" w:hAnsi="Times New Roman"/>
          <w:sz w:val="28"/>
          <w:szCs w:val="28"/>
        </w:rPr>
        <w:t xml:space="preserve"> админист</w:t>
      </w:r>
      <w:r w:rsidRPr="00C429D1" w:rsidR="005B4CEC">
        <w:rPr>
          <w:rFonts w:ascii="Times New Roman" w:hAnsi="Times New Roman"/>
          <w:sz w:val="28"/>
          <w:szCs w:val="28"/>
        </w:rPr>
        <w:t>ративного правонарушения по ч. 3</w:t>
      </w:r>
      <w:r w:rsidRPr="00C429D1">
        <w:rPr>
          <w:rFonts w:ascii="Times New Roman" w:hAnsi="Times New Roman"/>
          <w:sz w:val="28"/>
          <w:szCs w:val="28"/>
        </w:rPr>
        <w:t xml:space="preserve"> ст. 12.2</w:t>
      </w:r>
      <w:r w:rsidRPr="00C429D1" w:rsidR="005B4CEC">
        <w:rPr>
          <w:rFonts w:ascii="Times New Roman" w:hAnsi="Times New Roman"/>
          <w:sz w:val="28"/>
          <w:szCs w:val="28"/>
        </w:rPr>
        <w:t>7</w:t>
      </w:r>
      <w:r w:rsidRPr="00C429D1" w:rsidR="00DA1CE2">
        <w:rPr>
          <w:rFonts w:ascii="Times New Roman" w:hAnsi="Times New Roman"/>
          <w:sz w:val="28"/>
          <w:szCs w:val="28"/>
        </w:rPr>
        <w:t xml:space="preserve"> КоАП РФ</w:t>
      </w:r>
      <w:r w:rsidRPr="00C429D1">
        <w:rPr>
          <w:rFonts w:ascii="Times New Roman" w:hAnsi="Times New Roman"/>
          <w:sz w:val="28"/>
          <w:szCs w:val="28"/>
        </w:rPr>
        <w:t xml:space="preserve">; </w:t>
      </w:r>
      <w:r w:rsidRPr="00C429D1" w:rsidR="005B4CEC">
        <w:rPr>
          <w:rFonts w:ascii="Times New Roman" w:hAnsi="Times New Roman"/>
          <w:sz w:val="28"/>
          <w:szCs w:val="28"/>
        </w:rPr>
        <w:t>а</w:t>
      </w:r>
      <w:r w:rsidRPr="00C429D1">
        <w:rPr>
          <w:rFonts w:ascii="Times New Roman" w:hAnsi="Times New Roman"/>
          <w:sz w:val="28"/>
          <w:szCs w:val="28"/>
        </w:rPr>
        <w:t xml:space="preserve">кт </w:t>
      </w:r>
      <w:r w:rsidRPr="00C429D1" w:rsidR="005B4CEC">
        <w:rPr>
          <w:rFonts w:ascii="Times New Roman" w:hAnsi="Times New Roman"/>
          <w:sz w:val="28"/>
          <w:szCs w:val="28"/>
        </w:rPr>
        <w:t>86</w:t>
      </w:r>
      <w:r w:rsidRPr="00C429D1" w:rsidR="00DA1CE2">
        <w:rPr>
          <w:rFonts w:ascii="Times New Roman" w:hAnsi="Times New Roman"/>
          <w:sz w:val="28"/>
          <w:szCs w:val="28"/>
        </w:rPr>
        <w:t xml:space="preserve"> ГП №078569 </w:t>
      </w:r>
      <w:r w:rsidRPr="00C429D1" w:rsidR="005B4CEC">
        <w:rPr>
          <w:rFonts w:ascii="Times New Roman" w:hAnsi="Times New Roman"/>
          <w:sz w:val="28"/>
          <w:szCs w:val="28"/>
        </w:rPr>
        <w:t>ос</w:t>
      </w:r>
      <w:r w:rsidRPr="00C429D1">
        <w:rPr>
          <w:rFonts w:ascii="Times New Roman" w:hAnsi="Times New Roman"/>
          <w:sz w:val="28"/>
          <w:szCs w:val="28"/>
        </w:rPr>
        <w:t xml:space="preserve">видетельствования на состояние алкогольного опьянения от </w:t>
      </w:r>
      <w:r w:rsidRPr="00C429D1" w:rsidR="00DA1CE2">
        <w:rPr>
          <w:rFonts w:ascii="Times New Roman" w:hAnsi="Times New Roman"/>
          <w:sz w:val="28"/>
          <w:szCs w:val="28"/>
        </w:rPr>
        <w:t>25</w:t>
      </w:r>
      <w:r w:rsidRPr="00C429D1" w:rsidR="005B4CEC">
        <w:rPr>
          <w:rFonts w:ascii="Times New Roman" w:hAnsi="Times New Roman"/>
          <w:sz w:val="28"/>
          <w:szCs w:val="28"/>
        </w:rPr>
        <w:t>.0</w:t>
      </w:r>
      <w:r w:rsidRPr="00C429D1" w:rsidR="00DA1CE2">
        <w:rPr>
          <w:rFonts w:ascii="Times New Roman" w:hAnsi="Times New Roman"/>
          <w:sz w:val="28"/>
          <w:szCs w:val="28"/>
        </w:rPr>
        <w:t>1.2026</w:t>
      </w:r>
      <w:r w:rsidRPr="00C429D1">
        <w:rPr>
          <w:rFonts w:ascii="Times New Roman" w:hAnsi="Times New Roman"/>
          <w:sz w:val="28"/>
          <w:szCs w:val="28"/>
        </w:rPr>
        <w:t xml:space="preserve">, с бумажным носителем из которых следует, что у </w:t>
      </w:r>
      <w:r w:rsidRPr="00C429D1" w:rsidR="00DA1CE2">
        <w:rPr>
          <w:rFonts w:ascii="Times New Roman" w:hAnsi="Times New Roman"/>
          <w:sz w:val="28"/>
          <w:szCs w:val="28"/>
        </w:rPr>
        <w:t>Багамаева Т.К.</w:t>
      </w:r>
      <w:r w:rsidRPr="00C429D1">
        <w:rPr>
          <w:rFonts w:ascii="Times New Roman" w:hAnsi="Times New Roman"/>
          <w:sz w:val="28"/>
          <w:szCs w:val="28"/>
        </w:rPr>
        <w:t xml:space="preserve"> установлено сост</w:t>
      </w:r>
      <w:r w:rsidRPr="00C429D1" w:rsidR="00DA1CE2">
        <w:rPr>
          <w:rFonts w:ascii="Times New Roman" w:hAnsi="Times New Roman"/>
          <w:sz w:val="28"/>
          <w:szCs w:val="28"/>
        </w:rPr>
        <w:t xml:space="preserve">ояние алкогольного опьянения 0,816 </w:t>
      </w:r>
      <w:r w:rsidRPr="00C429D1">
        <w:rPr>
          <w:rFonts w:ascii="Times New Roman" w:hAnsi="Times New Roman"/>
          <w:sz w:val="28"/>
          <w:szCs w:val="28"/>
        </w:rPr>
        <w:t>мг/л абсолютного этило</w:t>
      </w:r>
      <w:r w:rsidRPr="00C429D1" w:rsidR="00DA1CE2">
        <w:rPr>
          <w:rFonts w:ascii="Times New Roman" w:hAnsi="Times New Roman"/>
          <w:sz w:val="28"/>
          <w:szCs w:val="28"/>
        </w:rPr>
        <w:t>вого спирта в выдыхаемом воздуха</w:t>
      </w:r>
      <w:r w:rsidRPr="00C429D1">
        <w:rPr>
          <w:rFonts w:ascii="Times New Roman" w:hAnsi="Times New Roman"/>
          <w:sz w:val="28"/>
          <w:szCs w:val="28"/>
        </w:rPr>
        <w:t xml:space="preserve">; </w:t>
      </w:r>
      <w:r w:rsidRPr="00C429D1" w:rsidR="00DA1CE2">
        <w:rPr>
          <w:rFonts w:ascii="Times New Roman" w:hAnsi="Times New Roman"/>
          <w:bCs/>
          <w:iCs/>
          <w:sz w:val="28"/>
          <w:szCs w:val="28"/>
        </w:rPr>
        <w:t>копию свидетельства о поверке №С-ВЯ/18-08-2025/459281171 (действительно до 17.08.2026 г.) средства измерения Анализатор паров этанола в выдыхаемом воздухе А</w:t>
      </w:r>
      <w:r w:rsidRPr="00C429D1" w:rsidR="00DA1CE2">
        <w:rPr>
          <w:rFonts w:ascii="Times New Roman" w:hAnsi="Times New Roman"/>
          <w:bCs/>
          <w:iCs/>
          <w:sz w:val="28"/>
          <w:szCs w:val="28"/>
          <w:lang w:val="en-US"/>
        </w:rPr>
        <w:t>lcotest</w:t>
      </w:r>
      <w:r w:rsidRPr="00C429D1" w:rsidR="00DA1CE2">
        <w:rPr>
          <w:rFonts w:ascii="Times New Roman" w:hAnsi="Times New Roman"/>
          <w:bCs/>
          <w:iCs/>
          <w:sz w:val="28"/>
          <w:szCs w:val="28"/>
        </w:rPr>
        <w:t xml:space="preserve"> мод. 6510, 6810 мод. 6810, 29815-08; справку старшего инспектора по ИАЗ отдела Государственной </w:t>
      </w:r>
      <w:r w:rsidRPr="00C429D1" w:rsidR="00DA1CE2">
        <w:rPr>
          <w:rFonts w:ascii="Times New Roman" w:hAnsi="Times New Roman"/>
          <w:bCs/>
          <w:iCs/>
          <w:sz w:val="28"/>
          <w:szCs w:val="28"/>
        </w:rPr>
        <w:t xml:space="preserve">инспекции безопасности дорожного движения по г. Когалыму об отсутствии в действиях </w:t>
      </w:r>
      <w:r w:rsidRPr="00C429D1" w:rsidR="00DA1CE2">
        <w:rPr>
          <w:rFonts w:ascii="Times New Roman" w:hAnsi="Times New Roman"/>
          <w:sz w:val="28"/>
          <w:szCs w:val="28"/>
        </w:rPr>
        <w:t xml:space="preserve">Багамаева Т.К. </w:t>
      </w:r>
      <w:r w:rsidRPr="00C429D1" w:rsidR="00DA1CE2">
        <w:rPr>
          <w:rFonts w:ascii="Times New Roman" w:hAnsi="Times New Roman"/>
          <w:bCs/>
          <w:iCs/>
          <w:sz w:val="28"/>
          <w:szCs w:val="28"/>
        </w:rPr>
        <w:t>уголовно наказуемого деяния;</w:t>
      </w:r>
      <w:r w:rsidRPr="00C429D1" w:rsidR="000541E8">
        <w:rPr>
          <w:rFonts w:ascii="Times New Roman" w:hAnsi="Times New Roman"/>
          <w:sz w:val="28"/>
          <w:szCs w:val="28"/>
        </w:rPr>
        <w:t xml:space="preserve"> копию сообщения старшего оперативного дежурного ДЧ ОМВД России по г. Когалыму от 25.01.2026; копию приложения к определению об отказе в возбуждении дела об административном правонарушении от 25.01.2026; </w:t>
      </w:r>
      <w:r w:rsidRPr="00C429D1" w:rsidR="00DA1CE2">
        <w:rPr>
          <w:rFonts w:ascii="Times New Roman" w:hAnsi="Times New Roman"/>
          <w:sz w:val="28"/>
          <w:szCs w:val="28"/>
        </w:rPr>
        <w:t xml:space="preserve">копию определения об отказе в возбуждении дела об административном правонарушении от 25.01.2026; </w:t>
      </w:r>
      <w:r w:rsidRPr="00C429D1" w:rsidR="000541E8">
        <w:rPr>
          <w:rFonts w:ascii="Times New Roman" w:hAnsi="Times New Roman"/>
          <w:sz w:val="28"/>
          <w:szCs w:val="28"/>
        </w:rPr>
        <w:t>копию водительского удостоверения на имя Багамаева Т.К.; карточку операции с ВУ; письменное объяснение Багамаева Т.К. от 25.01.2026</w:t>
      </w:r>
      <w:r w:rsidRPr="00C429D1" w:rsidR="00C429D1">
        <w:rPr>
          <w:rFonts w:ascii="Times New Roman" w:hAnsi="Times New Roman"/>
          <w:sz w:val="28"/>
          <w:szCs w:val="28"/>
        </w:rPr>
        <w:t xml:space="preserve"> согласно которому 24.01.2026 вечером отдыхал в КДЦ по адресу г. Когалым ул. Дружбы Народов д. 11, где употреблял спиртные напитки, потом оттуда уехал, как оказался на промзоне не помнит</w:t>
      </w:r>
      <w:r w:rsidRPr="00C429D1" w:rsidR="000541E8">
        <w:rPr>
          <w:rFonts w:ascii="Times New Roman" w:hAnsi="Times New Roman"/>
          <w:sz w:val="28"/>
          <w:szCs w:val="28"/>
        </w:rPr>
        <w:t xml:space="preserve">; </w:t>
      </w:r>
      <w:r w:rsidRPr="00C429D1" w:rsidR="005B4CEC">
        <w:rPr>
          <w:rFonts w:ascii="Times New Roman" w:hAnsi="Times New Roman"/>
          <w:sz w:val="28"/>
          <w:szCs w:val="28"/>
        </w:rPr>
        <w:t xml:space="preserve">рапорт ст. ИДПС ГИБДД ОМВД России по г. Когалыму от </w:t>
      </w:r>
      <w:r w:rsidRPr="00C429D1" w:rsidR="000541E8">
        <w:rPr>
          <w:rFonts w:ascii="Times New Roman" w:hAnsi="Times New Roman"/>
          <w:sz w:val="28"/>
          <w:szCs w:val="28"/>
        </w:rPr>
        <w:t>25</w:t>
      </w:r>
      <w:r w:rsidRPr="00C429D1" w:rsidR="005B4CEC">
        <w:rPr>
          <w:rFonts w:ascii="Times New Roman" w:hAnsi="Times New Roman"/>
          <w:sz w:val="28"/>
          <w:szCs w:val="28"/>
        </w:rPr>
        <w:t>.0</w:t>
      </w:r>
      <w:r w:rsidRPr="00C429D1" w:rsidR="000541E8">
        <w:rPr>
          <w:rFonts w:ascii="Times New Roman" w:hAnsi="Times New Roman"/>
          <w:sz w:val="28"/>
          <w:szCs w:val="28"/>
        </w:rPr>
        <w:t>1</w:t>
      </w:r>
      <w:r w:rsidRPr="00C429D1" w:rsidR="005B4CEC">
        <w:rPr>
          <w:rFonts w:ascii="Times New Roman" w:hAnsi="Times New Roman"/>
          <w:sz w:val="28"/>
          <w:szCs w:val="28"/>
        </w:rPr>
        <w:t>.202</w:t>
      </w:r>
      <w:r w:rsidRPr="00C429D1" w:rsidR="000541E8">
        <w:rPr>
          <w:rFonts w:ascii="Times New Roman" w:hAnsi="Times New Roman"/>
          <w:sz w:val="28"/>
          <w:szCs w:val="28"/>
        </w:rPr>
        <w:t>6</w:t>
      </w:r>
      <w:r w:rsidRPr="00C429D1" w:rsidR="005B4CEC">
        <w:rPr>
          <w:rFonts w:ascii="Times New Roman" w:hAnsi="Times New Roman"/>
          <w:sz w:val="28"/>
          <w:szCs w:val="28"/>
        </w:rPr>
        <w:t xml:space="preserve"> г., который содержит сведения, аналогичные протоколу об административном правонарушении</w:t>
      </w:r>
      <w:r w:rsidRPr="00C429D1" w:rsidR="000541E8">
        <w:rPr>
          <w:rFonts w:ascii="Times New Roman" w:hAnsi="Times New Roman"/>
          <w:sz w:val="28"/>
          <w:szCs w:val="28"/>
        </w:rPr>
        <w:t xml:space="preserve">; рапорт ИДПС ГИБДД ОМВД России по г. Когалыму от 25.01.2026 г., который содержит сведения, аналогичные протоколу об административном правонарушении; </w:t>
      </w:r>
      <w:r w:rsidRPr="00C429D1">
        <w:rPr>
          <w:rFonts w:ascii="Times New Roman" w:hAnsi="Times New Roman"/>
          <w:sz w:val="28"/>
          <w:szCs w:val="28"/>
        </w:rPr>
        <w:t>информацию административной пр</w:t>
      </w:r>
      <w:r w:rsidRPr="00C429D1" w:rsidR="009B79A1">
        <w:rPr>
          <w:rFonts w:ascii="Times New Roman" w:hAnsi="Times New Roman"/>
          <w:sz w:val="28"/>
          <w:szCs w:val="28"/>
        </w:rPr>
        <w:t>актики ОГИБДД ОМВД России по г.</w:t>
      </w:r>
      <w:r w:rsidRPr="00C429D1">
        <w:rPr>
          <w:rFonts w:ascii="Times New Roman" w:hAnsi="Times New Roman"/>
          <w:sz w:val="28"/>
          <w:szCs w:val="28"/>
        </w:rPr>
        <w:t xml:space="preserve">Когалыму в отношении </w:t>
      </w:r>
      <w:r w:rsidRPr="00C429D1" w:rsidR="00DA1CE2">
        <w:rPr>
          <w:rFonts w:ascii="Times New Roman" w:hAnsi="Times New Roman"/>
          <w:sz w:val="28"/>
          <w:szCs w:val="28"/>
        </w:rPr>
        <w:t>Багамаева Т.К.</w:t>
      </w:r>
      <w:r w:rsidRPr="00C429D1">
        <w:rPr>
          <w:rFonts w:ascii="Times New Roman" w:hAnsi="Times New Roman"/>
          <w:sz w:val="28"/>
          <w:szCs w:val="28"/>
        </w:rPr>
        <w:t>; видеозапись, приходит к следующему.</w:t>
      </w:r>
    </w:p>
    <w:p w:rsidR="00B44A4C" w:rsidRPr="00C429D1" w:rsidP="00B44A4C">
      <w:pPr>
        <w:pStyle w:val="a5"/>
        <w:ind w:left="0" w:firstLine="426"/>
        <w:rPr>
          <w:rFonts w:ascii="Times New Roman" w:hAnsi="Times New Roman"/>
          <w:sz w:val="28"/>
          <w:szCs w:val="28"/>
        </w:rPr>
      </w:pPr>
      <w:r w:rsidRPr="00C429D1">
        <w:rPr>
          <w:rFonts w:ascii="Times New Roman" w:hAnsi="Times New Roman"/>
          <w:sz w:val="28"/>
          <w:szCs w:val="28"/>
        </w:rPr>
        <w:t xml:space="preserve">В силу п. 2.7 Правил дорожного движения Российской Федерации, утвержденных </w:t>
      </w:r>
      <w:hyperlink r:id="rId5" w:history="1">
        <w:r w:rsidRPr="00C429D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429D1">
        <w:rPr>
          <w:rFonts w:ascii="Times New Roman" w:hAnsi="Times New Roman"/>
          <w:sz w:val="28"/>
          <w:szCs w:val="28"/>
        </w:rPr>
        <w:t xml:space="preserve"> Совета Министров Правительства Российской Федерации от 23.10.1993 N 1090 (далее - Правила дорожного движения) водителю запрещается употреблять алкогольные напитки, наркотические, психотропные или иные одурманивающие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освидетельствования.</w:t>
      </w:r>
    </w:p>
    <w:p w:rsidR="00B44A4C" w:rsidRPr="00C429D1" w:rsidP="00B44A4C">
      <w:pPr>
        <w:pStyle w:val="a5"/>
        <w:ind w:left="0" w:firstLine="426"/>
        <w:rPr>
          <w:rFonts w:ascii="Times New Roman" w:hAnsi="Times New Roman"/>
          <w:sz w:val="28"/>
          <w:szCs w:val="28"/>
        </w:rPr>
      </w:pPr>
      <w:r w:rsidRPr="00C429D1">
        <w:rPr>
          <w:rFonts w:ascii="Times New Roman" w:hAnsi="Times New Roman"/>
          <w:sz w:val="28"/>
          <w:szCs w:val="28"/>
        </w:rPr>
        <w:t xml:space="preserve">Не выполнение лицом такого запрета, влечет за собой наступление административной ответственности по ч. 3 ст. 12.27 КоАП РФ - </w:t>
      </w:r>
      <w:r w:rsidRPr="00C429D1" w:rsidR="0015729A">
        <w:rPr>
          <w:rFonts w:ascii="Times New Roman" w:hAnsi="Times New Roman"/>
          <w:sz w:val="28"/>
          <w:szCs w:val="28"/>
        </w:rPr>
        <w:t>невыполнение требования </w:t>
      </w:r>
      <w:hyperlink r:id="rId6" w:anchor="/document/1305770/entry/3" w:history="1">
        <w:r w:rsidRPr="00C429D1" w:rsidR="0015729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Правил дорожного движения</w:t>
        </w:r>
      </w:hyperlink>
      <w:r w:rsidRPr="00C429D1" w:rsidR="0015729A">
        <w:rPr>
          <w:rFonts w:ascii="Times New Roman" w:hAnsi="Times New Roman"/>
          <w:sz w:val="28"/>
          <w:szCs w:val="28"/>
        </w:rPr>
        <w:t> о запрещении водителю употреблять алкогольные напитки, наркотические или психотропные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</w:t>
      </w:r>
      <w:r w:rsidRPr="00C429D1">
        <w:rPr>
          <w:rFonts w:ascii="Times New Roman" w:hAnsi="Times New Roman"/>
          <w:sz w:val="28"/>
          <w:szCs w:val="28"/>
        </w:rPr>
        <w:t>.</w:t>
      </w:r>
    </w:p>
    <w:p w:rsidR="005B568B" w:rsidRPr="00C429D1" w:rsidP="00B44A4C">
      <w:pPr>
        <w:pStyle w:val="a5"/>
        <w:ind w:left="0" w:firstLine="426"/>
        <w:rPr>
          <w:rFonts w:ascii="Times New Roman" w:hAnsi="Times New Roman"/>
          <w:sz w:val="28"/>
          <w:szCs w:val="28"/>
        </w:rPr>
      </w:pPr>
      <w:r w:rsidRPr="00C429D1">
        <w:rPr>
          <w:rFonts w:ascii="Times New Roman" w:hAnsi="Times New Roman"/>
          <w:sz w:val="28"/>
          <w:szCs w:val="28"/>
        </w:rPr>
        <w:t xml:space="preserve">Согласно положений </w:t>
      </w:r>
      <w:hyperlink r:id="rId7" w:anchor="/document/10105643/entry/0" w:history="1">
        <w:r w:rsidRPr="00C429D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Федерального закона</w:t>
        </w:r>
      </w:hyperlink>
      <w:r w:rsidRPr="00C429D1">
        <w:rPr>
          <w:rFonts w:ascii="Times New Roman" w:hAnsi="Times New Roman"/>
          <w:sz w:val="28"/>
          <w:szCs w:val="28"/>
        </w:rPr>
        <w:t xml:space="preserve"> от 10.12.1995 года «О безопасности дорожного движения», а также согласно действующих </w:t>
      </w:r>
      <w:hyperlink r:id="rId7" w:anchor="/document/1305770/entry/1000" w:history="1">
        <w:r w:rsidRPr="00C429D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Правил</w:t>
        </w:r>
      </w:hyperlink>
      <w:r w:rsidRPr="00C429D1">
        <w:rPr>
          <w:rFonts w:ascii="Times New Roman" w:hAnsi="Times New Roman"/>
          <w:sz w:val="28"/>
          <w:szCs w:val="28"/>
        </w:rPr>
        <w:t xml:space="preserve"> дорожного движения, дорожно-транспортным происшествием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</w:t>
      </w:r>
    </w:p>
    <w:p w:rsidR="005B568B" w:rsidRPr="00C429D1" w:rsidP="005B5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 xml:space="preserve">При этом в п. 20 Постановление Пленума Верховного Суда РФ от 25.06.2019 N 20 «О некоторых вопросах, возникающих в судебной практике при рассмотрении дел об административных правонарушениях, предусмотренных </w:t>
      </w:r>
      <w:hyperlink r:id="rId7" w:anchor="/document/12125267/entry/120" w:history="1">
        <w:r w:rsidRPr="00C429D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главой 12</w:t>
        </w:r>
      </w:hyperlink>
      <w:r w:rsidRPr="00C429D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правонарушениях» разъяснено, что </w:t>
      </w:r>
      <w:hyperlink r:id="rId7" w:anchor="/document/12125267/entry/1227" w:history="1">
        <w:r w:rsidRPr="00C429D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12.27</w:t>
        </w:r>
      </w:hyperlink>
      <w:r w:rsidRPr="00C429D1">
        <w:rPr>
          <w:rFonts w:ascii="Times New Roman" w:hAnsi="Times New Roman" w:cs="Times New Roman"/>
          <w:sz w:val="28"/>
          <w:szCs w:val="28"/>
        </w:rPr>
        <w:t xml:space="preserve"> КоАП РФ установлена административная ответственность за невыполнение обязанностей в связи с дорожно-транспортным происшествием в случаях, когда дорожно-транспортное происшествие имело место на дороге, в том числе на дороге, находящейся в пределах прилегающей территории (например, на парковке).</w:t>
      </w:r>
    </w:p>
    <w:p w:rsidR="005B568B" w:rsidRPr="00C429D1" w:rsidP="005B5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anchor="/document/1305770/entry/100012" w:history="1">
        <w:r w:rsidRPr="00C429D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1.2</w:t>
        </w:r>
      </w:hyperlink>
      <w:r w:rsidRPr="00C429D1">
        <w:rPr>
          <w:rFonts w:ascii="Times New Roman" w:hAnsi="Times New Roman" w:cs="Times New Roman"/>
          <w:sz w:val="28"/>
          <w:szCs w:val="28"/>
        </w:rPr>
        <w:t xml:space="preserve"> ПДД РФ дорожно-транспортным происшествием является событие, возникшее в процессе движения,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5B568B" w:rsidRPr="00C429D1" w:rsidP="005B5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 xml:space="preserve">С учетом этого административной ответственности по </w:t>
      </w:r>
      <w:hyperlink r:id="rId7" w:anchor="/document/12125267/entry/1227" w:history="1">
        <w:r w:rsidRPr="00C429D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12.27</w:t>
        </w:r>
      </w:hyperlink>
      <w:r w:rsidRPr="00C429D1">
        <w:rPr>
          <w:rFonts w:ascii="Times New Roman" w:hAnsi="Times New Roman" w:cs="Times New Roman"/>
          <w:sz w:val="28"/>
          <w:szCs w:val="28"/>
        </w:rPr>
        <w:t xml:space="preserve"> КоАП РФ подлежит водитель транспортного средства, причастный к дорожно-транспортному происшествию. В случае, когда участниками дорожно-транспортного происшествия являются лица, управляющие велосипедом, возчики или другие лица, непосредственно участвующие в процессе дорожного движения (например, пешеход, пассажир транспортного средства) и нарушившие </w:t>
      </w:r>
      <w:hyperlink r:id="rId7" w:anchor="/document/1305770/entry/1000" w:history="1">
        <w:r w:rsidRPr="00C429D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ПДД РФ</w:t>
        </w:r>
      </w:hyperlink>
      <w:r w:rsidRPr="00C429D1">
        <w:rPr>
          <w:rFonts w:ascii="Times New Roman" w:hAnsi="Times New Roman" w:cs="Times New Roman"/>
          <w:sz w:val="28"/>
          <w:szCs w:val="28"/>
        </w:rPr>
        <w:t xml:space="preserve">, их действия (бездействие) могут быть квалифицированы по соответствующей части </w:t>
      </w:r>
      <w:hyperlink r:id="rId7" w:anchor="/document/12125267/entry/1229" w:history="1">
        <w:r w:rsidRPr="00C429D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статей 12.29</w:t>
        </w:r>
      </w:hyperlink>
      <w:r w:rsidRPr="00C429D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anchor="/document/12125267/entry/1230" w:history="1">
        <w:r w:rsidRPr="00C429D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12.30</w:t>
        </w:r>
      </w:hyperlink>
      <w:r w:rsidRPr="00C429D1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5B568B" w:rsidRPr="00C429D1" w:rsidP="005B5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 xml:space="preserve">В том случае, если после оставления места дорожно-транспортного происшествия водитель, причастный к нему, не выполнил требования </w:t>
      </w:r>
      <w:hyperlink r:id="rId7" w:anchor="/document/1305770/entry/1000" w:history="1">
        <w:r w:rsidRPr="00C429D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ПДД РФ</w:t>
        </w:r>
      </w:hyperlink>
      <w:r w:rsidRPr="00C429D1">
        <w:rPr>
          <w:rFonts w:ascii="Times New Roman" w:hAnsi="Times New Roman" w:cs="Times New Roman"/>
          <w:sz w:val="28"/>
          <w:szCs w:val="28"/>
        </w:rPr>
        <w:t xml:space="preserve"> о запрещении употреблять алкогольные напитки, наркотические или психотропные вещества, его действия дополнительно подлежат квалификации по </w:t>
      </w:r>
      <w:hyperlink r:id="rId7" w:anchor="/document/12125267/entry/122703" w:history="1">
        <w:r w:rsidRPr="00C429D1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части</w:t>
        </w:r>
        <w:r w:rsidRPr="00C429D1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 </w:t>
        </w:r>
        <w:r w:rsidRPr="00C429D1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3</w:t>
        </w:r>
        <w:r w:rsidRPr="00C429D1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 </w:t>
        </w:r>
        <w:r w:rsidRPr="00C429D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</w:t>
        </w:r>
        <w:r w:rsidRPr="00C429D1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 </w:t>
        </w:r>
        <w:r w:rsidRPr="00C429D1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12</w:t>
        </w:r>
        <w:r w:rsidRPr="00C429D1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</w:t>
        </w:r>
        <w:r w:rsidRPr="00C429D1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27</w:t>
        </w:r>
      </w:hyperlink>
      <w:r w:rsidRPr="00C429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29D1">
        <w:rPr>
          <w:rFonts w:ascii="Times New Roman" w:hAnsi="Times New Roman" w:cs="Times New Roman"/>
          <w:sz w:val="28"/>
          <w:szCs w:val="28"/>
        </w:rPr>
        <w:t xml:space="preserve">КоАП РФ. При этом доказательством состояния опьянения такого водителя будет являться акт освидетельствования на состояние алкогольного опьянения или акт медицинского освидетельствования на состояние опьянения. </w:t>
      </w:r>
    </w:p>
    <w:p w:rsidR="005B568B" w:rsidRPr="00C429D1" w:rsidP="005B5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 xml:space="preserve">Факт наличия у </w:t>
      </w:r>
      <w:r w:rsidRPr="00C429D1" w:rsidR="00DA1CE2">
        <w:rPr>
          <w:rFonts w:ascii="Times New Roman" w:hAnsi="Times New Roman" w:cs="Times New Roman"/>
          <w:sz w:val="28"/>
          <w:szCs w:val="28"/>
        </w:rPr>
        <w:t>Багамаева Т.К.</w:t>
      </w:r>
      <w:r w:rsidRPr="00C429D1">
        <w:rPr>
          <w:rFonts w:ascii="Times New Roman" w:hAnsi="Times New Roman" w:cs="Times New Roman"/>
          <w:sz w:val="28"/>
          <w:szCs w:val="28"/>
        </w:rPr>
        <w:t xml:space="preserve"> в выдыхаемом воздухе этиловог</w:t>
      </w:r>
      <w:r w:rsidRPr="00C429D1" w:rsidR="00B44A4C">
        <w:rPr>
          <w:rFonts w:ascii="Times New Roman" w:hAnsi="Times New Roman" w:cs="Times New Roman"/>
          <w:sz w:val="28"/>
          <w:szCs w:val="28"/>
        </w:rPr>
        <w:t xml:space="preserve">о спирта в концентрации равной </w:t>
      </w:r>
      <w:r w:rsidRPr="00C429D1" w:rsidR="000541E8">
        <w:rPr>
          <w:rFonts w:ascii="Times New Roman" w:hAnsi="Times New Roman" w:cs="Times New Roman"/>
          <w:sz w:val="28"/>
          <w:szCs w:val="28"/>
        </w:rPr>
        <w:t xml:space="preserve">0,816 </w:t>
      </w:r>
      <w:r w:rsidRPr="00C429D1">
        <w:rPr>
          <w:rFonts w:ascii="Times New Roman" w:hAnsi="Times New Roman" w:cs="Times New Roman"/>
          <w:sz w:val="28"/>
          <w:szCs w:val="28"/>
        </w:rPr>
        <w:t xml:space="preserve">мг/л установлен актом 86 </w:t>
      </w:r>
      <w:r w:rsidRPr="00C429D1" w:rsidR="000541E8">
        <w:rPr>
          <w:rFonts w:ascii="Times New Roman" w:hAnsi="Times New Roman" w:cs="Times New Roman"/>
          <w:sz w:val="28"/>
          <w:szCs w:val="28"/>
        </w:rPr>
        <w:t xml:space="preserve">ГП №078569 </w:t>
      </w:r>
      <w:r w:rsidRPr="00C429D1">
        <w:rPr>
          <w:rFonts w:ascii="Times New Roman" w:hAnsi="Times New Roman" w:cs="Times New Roman"/>
          <w:sz w:val="28"/>
          <w:szCs w:val="28"/>
        </w:rPr>
        <w:t>освидетельствования на состоя</w:t>
      </w:r>
      <w:r w:rsidRPr="00C429D1" w:rsidR="000541E8">
        <w:rPr>
          <w:rFonts w:ascii="Times New Roman" w:hAnsi="Times New Roman" w:cs="Times New Roman"/>
          <w:sz w:val="28"/>
          <w:szCs w:val="28"/>
        </w:rPr>
        <w:t>ние алкогольного опьянения от 25</w:t>
      </w:r>
      <w:r w:rsidRPr="00C429D1">
        <w:rPr>
          <w:rFonts w:ascii="Times New Roman" w:hAnsi="Times New Roman" w:cs="Times New Roman"/>
          <w:sz w:val="28"/>
          <w:szCs w:val="28"/>
        </w:rPr>
        <w:t>.0</w:t>
      </w:r>
      <w:r w:rsidRPr="00C429D1" w:rsidR="000541E8">
        <w:rPr>
          <w:rFonts w:ascii="Times New Roman" w:hAnsi="Times New Roman" w:cs="Times New Roman"/>
          <w:sz w:val="28"/>
          <w:szCs w:val="28"/>
        </w:rPr>
        <w:t>1</w:t>
      </w:r>
      <w:r w:rsidRPr="00C429D1">
        <w:rPr>
          <w:rFonts w:ascii="Times New Roman" w:hAnsi="Times New Roman" w:cs="Times New Roman"/>
          <w:sz w:val="28"/>
          <w:szCs w:val="28"/>
        </w:rPr>
        <w:t>.202</w:t>
      </w:r>
      <w:r w:rsidRPr="00C429D1" w:rsidR="000541E8">
        <w:rPr>
          <w:rFonts w:ascii="Times New Roman" w:hAnsi="Times New Roman" w:cs="Times New Roman"/>
          <w:sz w:val="28"/>
          <w:szCs w:val="28"/>
        </w:rPr>
        <w:t>6</w:t>
      </w:r>
      <w:r w:rsidRPr="00C429D1">
        <w:rPr>
          <w:rFonts w:ascii="Times New Roman" w:hAnsi="Times New Roman" w:cs="Times New Roman"/>
          <w:sz w:val="28"/>
          <w:szCs w:val="28"/>
        </w:rPr>
        <w:t>.</w:t>
      </w:r>
    </w:p>
    <w:p w:rsidR="005B568B" w:rsidRPr="00C429D1" w:rsidP="005B5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 xml:space="preserve">На основании изложенного мировой судья приходит к выводу, что все перечисленные доказательства, положенные в основу виновности </w:t>
      </w:r>
      <w:r w:rsidRPr="00C429D1" w:rsidR="00DA1CE2">
        <w:rPr>
          <w:rFonts w:ascii="Times New Roman" w:hAnsi="Times New Roman" w:cs="Times New Roman"/>
          <w:sz w:val="28"/>
          <w:szCs w:val="28"/>
        </w:rPr>
        <w:t>Багамаева Т.К.</w:t>
      </w:r>
      <w:r w:rsidRPr="00C429D1">
        <w:rPr>
          <w:rFonts w:ascii="Times New Roman" w:hAnsi="Times New Roman" w:cs="Times New Roman"/>
          <w:sz w:val="28"/>
          <w:szCs w:val="28"/>
        </w:rPr>
        <w:t xml:space="preserve"> являются допустимыми, относимыми, полученными в соответствии с требованиями закона, согласуются между собой, дополняют друг друга и позволяют с достоверностью установить факт совершения </w:t>
      </w:r>
      <w:r w:rsidRPr="00C429D1" w:rsidR="000541E8">
        <w:rPr>
          <w:rFonts w:ascii="Times New Roman" w:hAnsi="Times New Roman" w:cs="Times New Roman"/>
          <w:sz w:val="28"/>
          <w:szCs w:val="28"/>
        </w:rPr>
        <w:t>Багамаевым Т.К</w:t>
      </w:r>
      <w:r w:rsidRPr="00C429D1">
        <w:rPr>
          <w:rFonts w:ascii="Times New Roman" w:hAnsi="Times New Roman" w:cs="Times New Roman"/>
          <w:sz w:val="28"/>
          <w:szCs w:val="28"/>
        </w:rPr>
        <w:t>.   административного правонарушения, предусмотренного ч. 3 ст. 12.27 КоАП РФ.</w:t>
      </w:r>
    </w:p>
    <w:p w:rsidR="005B568B" w:rsidRPr="00C429D1" w:rsidP="005B5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 w:rsidR="005B568B" w:rsidRPr="00C429D1" w:rsidP="005B5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C429D1" w:rsidR="00DA1CE2">
        <w:rPr>
          <w:rFonts w:ascii="Times New Roman" w:hAnsi="Times New Roman" w:cs="Times New Roman"/>
          <w:sz w:val="28"/>
          <w:szCs w:val="28"/>
        </w:rPr>
        <w:t>Багамаева Т.К.</w:t>
      </w:r>
      <w:r w:rsidRPr="00C429D1">
        <w:rPr>
          <w:rFonts w:ascii="Times New Roman" w:hAnsi="Times New Roman" w:cs="Times New Roman"/>
          <w:sz w:val="28"/>
          <w:szCs w:val="28"/>
        </w:rPr>
        <w:t xml:space="preserve"> правильно квалифицированы по ч. 3 ст. 12.27 КоАП РФ.</w:t>
      </w:r>
    </w:p>
    <w:p w:rsidR="00C429D1" w:rsidRPr="00C429D1" w:rsidP="005B5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Обстоятельств</w:t>
      </w:r>
      <w:r w:rsidRPr="00C429D1" w:rsidR="005B568B">
        <w:rPr>
          <w:rFonts w:ascii="Times New Roman" w:hAnsi="Times New Roman" w:cs="Times New Roman"/>
          <w:sz w:val="28"/>
          <w:szCs w:val="28"/>
        </w:rPr>
        <w:t>, смягчающи</w:t>
      </w:r>
      <w:r w:rsidRPr="00C429D1">
        <w:rPr>
          <w:rFonts w:ascii="Times New Roman" w:hAnsi="Times New Roman" w:cs="Times New Roman"/>
          <w:sz w:val="28"/>
          <w:szCs w:val="28"/>
        </w:rPr>
        <w:t>х</w:t>
      </w:r>
      <w:r w:rsidRPr="00C429D1" w:rsidR="005B568B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</w:t>
      </w:r>
      <w:r w:rsidRPr="00C429D1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Pr="00C429D1" w:rsidR="005B568B">
        <w:rPr>
          <w:rFonts w:ascii="Times New Roman" w:hAnsi="Times New Roman" w:cs="Times New Roman"/>
          <w:sz w:val="28"/>
          <w:szCs w:val="28"/>
        </w:rPr>
        <w:t>с</w:t>
      </w:r>
      <w:r w:rsidRPr="00C429D1">
        <w:rPr>
          <w:rFonts w:ascii="Times New Roman" w:hAnsi="Times New Roman" w:cs="Times New Roman"/>
          <w:sz w:val="28"/>
          <w:szCs w:val="28"/>
        </w:rPr>
        <w:t>т. 4.2 КоАП РФ мировым судьей не установлено.</w:t>
      </w:r>
    </w:p>
    <w:p w:rsidR="005B568B" w:rsidRPr="00C429D1" w:rsidP="005B5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5B568B" w:rsidRPr="00C429D1" w:rsidP="005B5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наказания, мировой судья учитывает характер правонарушения, объектом которого является безопасность дорожного движения, личность нарушителя, повышенную общественную опасность совершенного административного правонарушения на транспорте, отсутствие тяжких последствий.</w:t>
      </w:r>
    </w:p>
    <w:p w:rsidR="005B568B" w:rsidRPr="00C429D1" w:rsidP="005B5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Руководствуясь ст. ст. 29.10, 29.11 КоАП РФ, мировой судья,</w:t>
      </w:r>
    </w:p>
    <w:p w:rsidR="005B568B" w:rsidRPr="00C429D1" w:rsidP="005B5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B568B" w:rsidRPr="00C429D1" w:rsidP="005B568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ПОСТАНОВИЛ:</w:t>
      </w:r>
    </w:p>
    <w:p w:rsidR="005B568B" w:rsidRPr="00C429D1" w:rsidP="005B568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bCs/>
          <w:sz w:val="28"/>
          <w:szCs w:val="28"/>
        </w:rPr>
        <w:t>Багамаева Тиграна Курбановича</w:t>
      </w:r>
      <w:r w:rsidRPr="00C429D1">
        <w:rPr>
          <w:rFonts w:ascii="Times New Roman" w:hAnsi="Times New Roman" w:cs="Times New Roman"/>
          <w:sz w:val="28"/>
          <w:szCs w:val="28"/>
        </w:rPr>
        <w:t xml:space="preserve"> </w:t>
      </w:r>
      <w:r w:rsidRPr="00C429D1" w:rsidR="005B568B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ст.12.27 КоАП РФ, </w:t>
      </w:r>
      <w:r w:rsidRPr="00C429D1">
        <w:rPr>
          <w:rFonts w:ascii="Times New Roman" w:hAnsi="Times New Roman" w:cs="Times New Roman"/>
          <w:sz w:val="28"/>
          <w:szCs w:val="28"/>
        </w:rPr>
        <w:t>и назначить наказание в виде административного штрафа в размере 45000 (сорок пять тысяч) рублей с лишением права управления транспортными средствами сроком на 1 (один) год 6 (шесть) месяцев.</w:t>
      </w: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Срок наказания исчислять со дня вступления настоящего постановления в законную силу.</w:t>
      </w: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6" w:anchor="/document/12125267/entry/322011" w:history="1">
        <w:r w:rsidRPr="00C429D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1.1</w:t>
        </w:r>
      </w:hyperlink>
      <w:r w:rsidRPr="00C429D1">
        <w:rPr>
          <w:rFonts w:ascii="Times New Roman" w:hAnsi="Times New Roman" w:cs="Times New Roman"/>
          <w:sz w:val="28"/>
          <w:szCs w:val="28"/>
        </w:rPr>
        <w:t>, </w:t>
      </w:r>
      <w:hyperlink r:id="rId6" w:anchor="/document/12125267/entry/302013" w:history="1">
        <w:r w:rsidRPr="00C429D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1.3 - 1.3-3</w:t>
        </w:r>
      </w:hyperlink>
      <w:r w:rsidRPr="00C429D1">
        <w:rPr>
          <w:rFonts w:ascii="Times New Roman" w:hAnsi="Times New Roman" w:cs="Times New Roman"/>
          <w:sz w:val="28"/>
          <w:szCs w:val="28"/>
        </w:rPr>
        <w:t> и </w:t>
      </w:r>
      <w:hyperlink r:id="rId6" w:anchor="/document/12125267/entry/302014" w:history="1">
        <w:r w:rsidRPr="00C429D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1.4</w:t>
        </w:r>
      </w:hyperlink>
      <w:r w:rsidRPr="00C429D1">
        <w:rPr>
          <w:rFonts w:ascii="Times New Roman" w:hAnsi="Times New Roman" w:cs="Times New Roman"/>
          <w:sz w:val="28"/>
          <w:szCs w:val="28"/>
        </w:rPr>
        <w:t> настоящей статьи, либо со дня истечения срока отсрочки или срока рассрочки, предусмотренных </w:t>
      </w:r>
      <w:hyperlink r:id="rId6" w:anchor="/document/12125267/entry/315" w:history="1">
        <w:r w:rsidRPr="00C429D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31.5</w:t>
        </w:r>
      </w:hyperlink>
      <w:r w:rsidRPr="00C429D1">
        <w:rPr>
          <w:rFonts w:ascii="Times New Roman" w:hAnsi="Times New Roman" w:cs="Times New Roman"/>
          <w:sz w:val="28"/>
          <w:szCs w:val="28"/>
        </w:rPr>
        <w:t> настоящего Кодекса.</w:t>
      </w: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В случае неуплаты штрафа в шестидесятидневный срок со дня вступления постановления в законную силу, либо в течение месяца с момента отсрочки или в течение трех месяцев с момента рассрочки, штраф подлежит принудительному взысканию через службу судебных приставов (ч.1 ст.20.25 КоАП РФ).</w:t>
      </w: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Наименование банка: ОКЦ № 8 УГУ Банка России//УФК по Ханты-Мансийскому автономному округу – Югре г. Ханты-Мансийск БИК 007162163 кор./сч. 40102810245370000007 КБК 18811601123010001140 УИН 18810486260540000262.</w:t>
      </w: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1 - 3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Исполнение данного постановления возложить на ОГИБДД ОМВД России по городу Когалыму (пр. Нефтяников, д. 10, г. Когалым, Ханты-Мансийский автономный округ – Югра).</w:t>
      </w: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42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29D1">
        <w:rPr>
          <w:rFonts w:ascii="Times New Roman" w:hAnsi="Times New Roman" w:cs="Times New Roman"/>
          <w:sz w:val="28"/>
          <w:szCs w:val="28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9D1">
        <w:rPr>
          <w:rFonts w:ascii="Times New Roman" w:hAnsi="Times New Roman" w:cs="Times New Roman"/>
          <w:sz w:val="28"/>
          <w:szCs w:val="28"/>
        </w:rPr>
        <w:t xml:space="preserve">Мировой судья:   </w:t>
      </w:r>
      <w:r w:rsidR="009E3D07">
        <w:rPr>
          <w:rFonts w:ascii="Times New Roman" w:hAnsi="Times New Roman" w:cs="Times New Roman"/>
          <w:sz w:val="28"/>
          <w:szCs w:val="28"/>
        </w:rPr>
        <w:t>подпись</w:t>
      </w:r>
      <w:r w:rsidRPr="00C429D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429D1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C429D1">
        <w:rPr>
          <w:rFonts w:ascii="Times New Roman" w:hAnsi="Times New Roman" w:cs="Times New Roman"/>
          <w:sz w:val="28"/>
          <w:szCs w:val="28"/>
        </w:rPr>
        <w:tab/>
        <w:t xml:space="preserve">   Е.М. Филяева</w:t>
      </w:r>
    </w:p>
    <w:p w:rsidR="000541E8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9244B" w:rsidRPr="00C429D1" w:rsidP="00054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Sect="00B44A4C">
      <w:pgSz w:w="11906" w:h="16838"/>
      <w:pgMar w:top="851" w:right="850" w:bottom="993" w:left="170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541E8"/>
    <w:rsid w:val="00071876"/>
    <w:rsid w:val="00074F5B"/>
    <w:rsid w:val="000856DA"/>
    <w:rsid w:val="000927AB"/>
    <w:rsid w:val="000A3416"/>
    <w:rsid w:val="000C60A0"/>
    <w:rsid w:val="000E09DA"/>
    <w:rsid w:val="000E31B8"/>
    <w:rsid w:val="000F5C94"/>
    <w:rsid w:val="0010553B"/>
    <w:rsid w:val="00111938"/>
    <w:rsid w:val="001175AF"/>
    <w:rsid w:val="00122674"/>
    <w:rsid w:val="001245EF"/>
    <w:rsid w:val="00137346"/>
    <w:rsid w:val="0015729A"/>
    <w:rsid w:val="0017191C"/>
    <w:rsid w:val="001737F0"/>
    <w:rsid w:val="0018429C"/>
    <w:rsid w:val="001969AB"/>
    <w:rsid w:val="001B7314"/>
    <w:rsid w:val="001B7818"/>
    <w:rsid w:val="001C1F5E"/>
    <w:rsid w:val="001D5EB7"/>
    <w:rsid w:val="001E17A0"/>
    <w:rsid w:val="001E2669"/>
    <w:rsid w:val="001E2846"/>
    <w:rsid w:val="001E3926"/>
    <w:rsid w:val="001F3B3F"/>
    <w:rsid w:val="0021214D"/>
    <w:rsid w:val="00230F98"/>
    <w:rsid w:val="00231699"/>
    <w:rsid w:val="00233483"/>
    <w:rsid w:val="00233A9C"/>
    <w:rsid w:val="0023518C"/>
    <w:rsid w:val="00246BDB"/>
    <w:rsid w:val="00250E01"/>
    <w:rsid w:val="00251E41"/>
    <w:rsid w:val="002609B1"/>
    <w:rsid w:val="00263B81"/>
    <w:rsid w:val="00264FE5"/>
    <w:rsid w:val="002664CA"/>
    <w:rsid w:val="00272120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22FE6"/>
    <w:rsid w:val="00337BC8"/>
    <w:rsid w:val="00352768"/>
    <w:rsid w:val="00356ED6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F3337"/>
    <w:rsid w:val="005211C2"/>
    <w:rsid w:val="005444FA"/>
    <w:rsid w:val="00547CFE"/>
    <w:rsid w:val="00550284"/>
    <w:rsid w:val="0056381B"/>
    <w:rsid w:val="00563DE6"/>
    <w:rsid w:val="00577562"/>
    <w:rsid w:val="005A4166"/>
    <w:rsid w:val="005A798C"/>
    <w:rsid w:val="005B4CEC"/>
    <w:rsid w:val="005B568B"/>
    <w:rsid w:val="005D5131"/>
    <w:rsid w:val="005D75E9"/>
    <w:rsid w:val="0060082C"/>
    <w:rsid w:val="00604D29"/>
    <w:rsid w:val="00630C7B"/>
    <w:rsid w:val="006319F8"/>
    <w:rsid w:val="006418F7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47E7"/>
    <w:rsid w:val="00715BF9"/>
    <w:rsid w:val="00743246"/>
    <w:rsid w:val="00755A74"/>
    <w:rsid w:val="0076296E"/>
    <w:rsid w:val="00783F26"/>
    <w:rsid w:val="00785BB3"/>
    <w:rsid w:val="0079244B"/>
    <w:rsid w:val="007C177C"/>
    <w:rsid w:val="007E5528"/>
    <w:rsid w:val="007F6333"/>
    <w:rsid w:val="008001A5"/>
    <w:rsid w:val="008001D2"/>
    <w:rsid w:val="00800AF8"/>
    <w:rsid w:val="00803ACD"/>
    <w:rsid w:val="008163F4"/>
    <w:rsid w:val="00837D70"/>
    <w:rsid w:val="00851153"/>
    <w:rsid w:val="008942D2"/>
    <w:rsid w:val="008E79D1"/>
    <w:rsid w:val="00900E37"/>
    <w:rsid w:val="00933987"/>
    <w:rsid w:val="00937520"/>
    <w:rsid w:val="00942BC2"/>
    <w:rsid w:val="00946542"/>
    <w:rsid w:val="00947088"/>
    <w:rsid w:val="009701A8"/>
    <w:rsid w:val="00984324"/>
    <w:rsid w:val="00990BC7"/>
    <w:rsid w:val="00990D6A"/>
    <w:rsid w:val="00993018"/>
    <w:rsid w:val="009B4B43"/>
    <w:rsid w:val="009B79A1"/>
    <w:rsid w:val="009D06E6"/>
    <w:rsid w:val="009E3D07"/>
    <w:rsid w:val="009F0913"/>
    <w:rsid w:val="009F146A"/>
    <w:rsid w:val="009F21BF"/>
    <w:rsid w:val="00A004C0"/>
    <w:rsid w:val="00A10404"/>
    <w:rsid w:val="00A14389"/>
    <w:rsid w:val="00A274BF"/>
    <w:rsid w:val="00A32949"/>
    <w:rsid w:val="00A372D9"/>
    <w:rsid w:val="00A479C4"/>
    <w:rsid w:val="00A818C3"/>
    <w:rsid w:val="00A940DA"/>
    <w:rsid w:val="00AB1C5E"/>
    <w:rsid w:val="00AB798D"/>
    <w:rsid w:val="00AC41BB"/>
    <w:rsid w:val="00AE640C"/>
    <w:rsid w:val="00B04682"/>
    <w:rsid w:val="00B11626"/>
    <w:rsid w:val="00B119F8"/>
    <w:rsid w:val="00B206FB"/>
    <w:rsid w:val="00B44A4C"/>
    <w:rsid w:val="00B4563E"/>
    <w:rsid w:val="00B63E90"/>
    <w:rsid w:val="00B8034A"/>
    <w:rsid w:val="00B82CE8"/>
    <w:rsid w:val="00BB2710"/>
    <w:rsid w:val="00BC6326"/>
    <w:rsid w:val="00BE5A22"/>
    <w:rsid w:val="00BE7926"/>
    <w:rsid w:val="00BF1BDF"/>
    <w:rsid w:val="00BF4466"/>
    <w:rsid w:val="00C02B6D"/>
    <w:rsid w:val="00C20F65"/>
    <w:rsid w:val="00C429D1"/>
    <w:rsid w:val="00C577A0"/>
    <w:rsid w:val="00C948B3"/>
    <w:rsid w:val="00CB0170"/>
    <w:rsid w:val="00CC2433"/>
    <w:rsid w:val="00CC42D9"/>
    <w:rsid w:val="00CE5947"/>
    <w:rsid w:val="00CF3D10"/>
    <w:rsid w:val="00CF4CC0"/>
    <w:rsid w:val="00CF5583"/>
    <w:rsid w:val="00D1184E"/>
    <w:rsid w:val="00D13178"/>
    <w:rsid w:val="00D32303"/>
    <w:rsid w:val="00D4401A"/>
    <w:rsid w:val="00D518A1"/>
    <w:rsid w:val="00D60834"/>
    <w:rsid w:val="00D62022"/>
    <w:rsid w:val="00D67B50"/>
    <w:rsid w:val="00D73B41"/>
    <w:rsid w:val="00D90D56"/>
    <w:rsid w:val="00D93278"/>
    <w:rsid w:val="00DA1CE2"/>
    <w:rsid w:val="00DC335B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75AE"/>
    <w:rsid w:val="00F53F3D"/>
    <w:rsid w:val="00F56D76"/>
    <w:rsid w:val="00F62BA9"/>
    <w:rsid w:val="00F85ED8"/>
    <w:rsid w:val="00F905FC"/>
    <w:rsid w:val="00F9747A"/>
    <w:rsid w:val="00FA5774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568B"/>
    <w:rPr>
      <w:color w:val="0000FF" w:themeColor="hyperlink"/>
      <w:u w:val="single"/>
    </w:rPr>
  </w:style>
  <w:style w:type="paragraph" w:customStyle="1" w:styleId="a5">
    <w:name w:val="Заголовок статьи"/>
    <w:basedOn w:val="Normal"/>
    <w:next w:val="Normal"/>
    <w:rsid w:val="005B568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B56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0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3CB6-D20C-4DDB-BDB1-DBDE825D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